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EE0E1" w14:textId="3158272C" w:rsidR="0036230E" w:rsidRPr="00C87B84" w:rsidRDefault="00C87B84" w:rsidP="00C87B84">
      <w:pPr>
        <w:suppressAutoHyphens/>
        <w:spacing w:line="360" w:lineRule="auto"/>
        <w:rPr>
          <w:rFonts w:ascii="Verdana" w:hAnsi="Verdana"/>
          <w:b/>
        </w:rPr>
      </w:pPr>
      <w:r>
        <w:rPr>
          <w:rFonts w:ascii="Verdana" w:hAnsi="Verdana"/>
          <w:b/>
        </w:rPr>
        <w:t>Persbericht</w:t>
      </w:r>
    </w:p>
    <w:p w14:paraId="2A3ACAA3" w14:textId="3CF91F5F" w:rsidR="0036230E" w:rsidRDefault="0036230E" w:rsidP="00C87B84">
      <w:pPr>
        <w:suppressAutoHyphens/>
        <w:spacing w:line="360" w:lineRule="auto"/>
        <w:rPr>
          <w:rFonts w:ascii="Verdana" w:hAnsi="Verdana"/>
        </w:rPr>
      </w:pPr>
    </w:p>
    <w:p w14:paraId="3C355D2C" w14:textId="77777777" w:rsidR="00C87B84" w:rsidRPr="00C87B84" w:rsidRDefault="00C87B84" w:rsidP="00C87B84">
      <w:pPr>
        <w:suppressAutoHyphens/>
        <w:spacing w:line="360" w:lineRule="auto"/>
        <w:rPr>
          <w:rFonts w:ascii="Verdana" w:hAnsi="Verdana"/>
        </w:rPr>
      </w:pPr>
    </w:p>
    <w:p w14:paraId="1C0A3BD7" w14:textId="76DF5256" w:rsidR="00C87B84" w:rsidRPr="00C87B84" w:rsidRDefault="00C87B84" w:rsidP="00C87B84">
      <w:pPr>
        <w:suppressAutoHyphens/>
        <w:spacing w:line="360" w:lineRule="auto"/>
        <w:rPr>
          <w:rFonts w:ascii="Verdana" w:hAnsi="Verdana"/>
        </w:rPr>
      </w:pPr>
      <w:r w:rsidRPr="00C87B84">
        <w:rPr>
          <w:rFonts w:ascii="Verdana" w:hAnsi="Verdana"/>
          <w:noProof/>
          <w:lang w:val="en-US"/>
        </w:rPr>
        <w:drawing>
          <wp:anchor distT="0" distB="0" distL="114300" distR="114300" simplePos="0" relativeHeight="251659264" behindDoc="1" locked="0" layoutInCell="1" allowOverlap="1" wp14:anchorId="4373A1E8" wp14:editId="6D353450">
            <wp:simplePos x="0" y="0"/>
            <wp:positionH relativeFrom="column">
              <wp:posOffset>0</wp:posOffset>
            </wp:positionH>
            <wp:positionV relativeFrom="paragraph">
              <wp:posOffset>7832</wp:posOffset>
            </wp:positionV>
            <wp:extent cx="2400300" cy="676275"/>
            <wp:effectExtent l="0" t="0" r="0" b="0"/>
            <wp:wrapTight wrapText="bothSides">
              <wp:wrapPolygon edited="0">
                <wp:start x="0" y="0"/>
                <wp:lineTo x="0" y="21093"/>
                <wp:lineTo x="21486" y="21093"/>
                <wp:lineTo x="21486"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47558" w14:textId="16A70A1C" w:rsidR="00C87B84" w:rsidRPr="00C87B84" w:rsidRDefault="00C87B84" w:rsidP="00C87B84">
      <w:pPr>
        <w:suppressAutoHyphens/>
        <w:spacing w:line="360" w:lineRule="auto"/>
        <w:rPr>
          <w:rFonts w:ascii="Verdana" w:hAnsi="Verdana"/>
        </w:rPr>
      </w:pPr>
    </w:p>
    <w:p w14:paraId="3EAA5C5D" w14:textId="081B536F" w:rsidR="00C87B84" w:rsidRPr="00C87B84" w:rsidRDefault="00C87B84" w:rsidP="00C87B84">
      <w:pPr>
        <w:suppressAutoHyphens/>
        <w:spacing w:line="360" w:lineRule="auto"/>
        <w:rPr>
          <w:rFonts w:ascii="Verdana" w:hAnsi="Verdana"/>
        </w:rPr>
      </w:pPr>
    </w:p>
    <w:p w14:paraId="649E4AA5" w14:textId="66443CC5" w:rsidR="00C87B84" w:rsidRDefault="00C87B84" w:rsidP="00C87B84">
      <w:pPr>
        <w:suppressAutoHyphens/>
        <w:spacing w:line="360" w:lineRule="auto"/>
        <w:rPr>
          <w:rFonts w:ascii="Verdana" w:hAnsi="Verdana"/>
          <w:b/>
          <w:sz w:val="28"/>
          <w:szCs w:val="28"/>
        </w:rPr>
      </w:pPr>
    </w:p>
    <w:p w14:paraId="62DC3EF6" w14:textId="77777777" w:rsidR="00C87B84" w:rsidRDefault="00C87B84" w:rsidP="00C87B84">
      <w:pPr>
        <w:suppressAutoHyphens/>
        <w:spacing w:line="360" w:lineRule="auto"/>
        <w:rPr>
          <w:rFonts w:ascii="Verdana" w:hAnsi="Verdana"/>
          <w:b/>
          <w:sz w:val="28"/>
          <w:szCs w:val="28"/>
        </w:rPr>
      </w:pPr>
    </w:p>
    <w:p w14:paraId="58061A9D" w14:textId="7D37E6CD" w:rsidR="00C87B84" w:rsidRPr="00C87B84" w:rsidRDefault="00C87B84" w:rsidP="00C87B84">
      <w:pPr>
        <w:suppressAutoHyphens/>
        <w:spacing w:line="360" w:lineRule="auto"/>
        <w:rPr>
          <w:rFonts w:ascii="Verdana" w:hAnsi="Verdana"/>
          <w:b/>
          <w:sz w:val="28"/>
          <w:szCs w:val="28"/>
        </w:rPr>
      </w:pPr>
      <w:r w:rsidRPr="00C87B84">
        <w:rPr>
          <w:rFonts w:ascii="Verdana" w:hAnsi="Verdana"/>
          <w:b/>
          <w:sz w:val="28"/>
          <w:szCs w:val="28"/>
        </w:rPr>
        <w:t>Basware vereenvoudigt afhandeling van terugkerende facturen</w:t>
      </w:r>
    </w:p>
    <w:p w14:paraId="29F40FF5" w14:textId="77777777" w:rsidR="00C87B84" w:rsidRPr="00C87B84" w:rsidRDefault="00C87B84" w:rsidP="00C87B84">
      <w:pPr>
        <w:suppressAutoHyphens/>
        <w:spacing w:line="360" w:lineRule="auto"/>
        <w:rPr>
          <w:rFonts w:ascii="Verdana" w:hAnsi="Verdana"/>
        </w:rPr>
      </w:pPr>
    </w:p>
    <w:p w14:paraId="2C7C950D" w14:textId="249FF341" w:rsidR="0036230E" w:rsidRPr="00C87B84" w:rsidRDefault="00C87B84" w:rsidP="00C87B84">
      <w:pPr>
        <w:suppressAutoHyphens/>
        <w:spacing w:line="360" w:lineRule="auto"/>
        <w:rPr>
          <w:rFonts w:ascii="Verdana" w:hAnsi="Verdana"/>
          <w:sz w:val="20"/>
          <w:szCs w:val="20"/>
        </w:rPr>
      </w:pPr>
      <w:r w:rsidRPr="00C87B84">
        <w:rPr>
          <w:rFonts w:ascii="Verdana" w:hAnsi="Verdana"/>
          <w:sz w:val="20"/>
          <w:szCs w:val="20"/>
        </w:rPr>
        <w:t>Erembodegem</w:t>
      </w:r>
      <w:r w:rsidR="00F20071" w:rsidRPr="00C87B84">
        <w:rPr>
          <w:rFonts w:ascii="Verdana" w:hAnsi="Verdana"/>
          <w:sz w:val="20"/>
          <w:szCs w:val="20"/>
        </w:rPr>
        <w:t>, 3</w:t>
      </w:r>
      <w:r w:rsidR="004D2568" w:rsidRPr="00C87B84">
        <w:rPr>
          <w:rFonts w:ascii="Verdana" w:hAnsi="Verdana"/>
          <w:sz w:val="20"/>
          <w:szCs w:val="20"/>
        </w:rPr>
        <w:t xml:space="preserve"> mei 2018 - </w:t>
      </w:r>
      <w:r w:rsidR="0036230E" w:rsidRPr="00C87B84">
        <w:rPr>
          <w:rFonts w:ascii="Verdana" w:hAnsi="Verdana"/>
          <w:b/>
          <w:sz w:val="20"/>
          <w:szCs w:val="20"/>
        </w:rPr>
        <w:t xml:space="preserve">Basware </w:t>
      </w:r>
      <w:r w:rsidR="004D2568" w:rsidRPr="00C87B84">
        <w:rPr>
          <w:rFonts w:ascii="Verdana" w:hAnsi="Verdana"/>
          <w:b/>
          <w:sz w:val="20"/>
          <w:szCs w:val="20"/>
        </w:rPr>
        <w:t xml:space="preserve">heeft zijn </w:t>
      </w:r>
      <w:r w:rsidR="00F51E97" w:rsidRPr="00C87B84">
        <w:rPr>
          <w:rFonts w:ascii="Verdana" w:hAnsi="Verdana"/>
          <w:b/>
          <w:sz w:val="20"/>
          <w:szCs w:val="20"/>
        </w:rPr>
        <w:t>“Payment Plans”-</w:t>
      </w:r>
      <w:r w:rsidR="000E278E" w:rsidRPr="00C87B84">
        <w:rPr>
          <w:rFonts w:ascii="Verdana" w:hAnsi="Verdana"/>
          <w:b/>
          <w:sz w:val="20"/>
          <w:szCs w:val="20"/>
        </w:rPr>
        <w:t xml:space="preserve">functionaliteit </w:t>
      </w:r>
      <w:r w:rsidR="004D2568" w:rsidRPr="00C87B84">
        <w:rPr>
          <w:rFonts w:ascii="Verdana" w:hAnsi="Verdana"/>
          <w:b/>
          <w:sz w:val="20"/>
          <w:szCs w:val="20"/>
        </w:rPr>
        <w:t xml:space="preserve">uitgebreid waarbij </w:t>
      </w:r>
      <w:r w:rsidR="0036230E" w:rsidRPr="00C87B84">
        <w:rPr>
          <w:rFonts w:ascii="Verdana" w:hAnsi="Verdana"/>
          <w:b/>
          <w:sz w:val="20"/>
          <w:szCs w:val="20"/>
        </w:rPr>
        <w:t xml:space="preserve">processen op de </w:t>
      </w:r>
      <w:r w:rsidR="00554B2D">
        <w:rPr>
          <w:rFonts w:ascii="Verdana" w:hAnsi="Verdana"/>
          <w:b/>
          <w:sz w:val="20"/>
          <w:szCs w:val="20"/>
        </w:rPr>
        <w:t>Accounts Payable</w:t>
      </w:r>
      <w:r w:rsidR="0036230E" w:rsidRPr="00C87B84">
        <w:rPr>
          <w:rFonts w:ascii="Verdana" w:hAnsi="Verdana"/>
          <w:b/>
          <w:sz w:val="20"/>
          <w:szCs w:val="20"/>
        </w:rPr>
        <w:t xml:space="preserve"> verder </w:t>
      </w:r>
      <w:r w:rsidR="004D2568" w:rsidRPr="00C87B84">
        <w:rPr>
          <w:rFonts w:ascii="Verdana" w:hAnsi="Verdana"/>
          <w:b/>
          <w:sz w:val="20"/>
          <w:szCs w:val="20"/>
        </w:rPr>
        <w:t xml:space="preserve">geautomatiseerd kunnen worden. </w:t>
      </w:r>
      <w:r w:rsidR="000E278E" w:rsidRPr="00C87B84">
        <w:rPr>
          <w:rFonts w:ascii="Verdana" w:hAnsi="Verdana"/>
          <w:b/>
          <w:sz w:val="20"/>
          <w:szCs w:val="20"/>
        </w:rPr>
        <w:t xml:space="preserve">Payment Plans </w:t>
      </w:r>
      <w:r w:rsidR="0036230E" w:rsidRPr="00C87B84">
        <w:rPr>
          <w:rFonts w:ascii="Verdana" w:hAnsi="Verdana"/>
          <w:b/>
          <w:sz w:val="20"/>
          <w:szCs w:val="20"/>
        </w:rPr>
        <w:t>wordt gebruikt voor het automatise</w:t>
      </w:r>
      <w:r w:rsidR="004D2568" w:rsidRPr="00C87B84">
        <w:rPr>
          <w:rFonts w:ascii="Verdana" w:hAnsi="Verdana"/>
          <w:b/>
          <w:sz w:val="20"/>
          <w:szCs w:val="20"/>
        </w:rPr>
        <w:t>ren van terugkerende uitgaven (</w:t>
      </w:r>
      <w:r w:rsidR="0036230E" w:rsidRPr="00C87B84">
        <w:rPr>
          <w:rFonts w:ascii="Verdana" w:hAnsi="Verdana"/>
          <w:b/>
          <w:sz w:val="20"/>
          <w:szCs w:val="20"/>
        </w:rPr>
        <w:t>zelfs die zonder inkooporders</w:t>
      </w:r>
      <w:r w:rsidR="004D2568" w:rsidRPr="00C87B84">
        <w:rPr>
          <w:rFonts w:ascii="Verdana" w:hAnsi="Verdana"/>
          <w:b/>
          <w:sz w:val="20"/>
          <w:szCs w:val="20"/>
        </w:rPr>
        <w:t xml:space="preserve">) voor categorieën zoals huur, </w:t>
      </w:r>
      <w:r w:rsidR="0036230E" w:rsidRPr="00C87B84">
        <w:rPr>
          <w:rFonts w:ascii="Verdana" w:hAnsi="Verdana"/>
          <w:b/>
          <w:sz w:val="20"/>
          <w:szCs w:val="20"/>
        </w:rPr>
        <w:t>schoonmaak en abonnementen.</w:t>
      </w:r>
    </w:p>
    <w:p w14:paraId="426ED24A" w14:textId="77777777" w:rsidR="0036230E" w:rsidRPr="00C87B84" w:rsidRDefault="0036230E" w:rsidP="00C87B84">
      <w:pPr>
        <w:suppressAutoHyphens/>
        <w:spacing w:line="360" w:lineRule="auto"/>
        <w:rPr>
          <w:rFonts w:ascii="Verdana" w:hAnsi="Verdana"/>
          <w:sz w:val="20"/>
          <w:szCs w:val="20"/>
        </w:rPr>
      </w:pPr>
    </w:p>
    <w:p w14:paraId="30862E0F" w14:textId="00C11F74" w:rsidR="0036230E" w:rsidRPr="00C87B84" w:rsidRDefault="00C87B84" w:rsidP="00C87B84">
      <w:pPr>
        <w:suppressAutoHyphens/>
        <w:spacing w:line="360" w:lineRule="auto"/>
        <w:rPr>
          <w:rFonts w:ascii="Verdana" w:hAnsi="Verdana"/>
          <w:i/>
          <w:sz w:val="20"/>
          <w:szCs w:val="20"/>
        </w:rPr>
      </w:pPr>
      <w:r w:rsidRPr="00E22D0C">
        <w:rPr>
          <w:rFonts w:ascii="Verdana" w:hAnsi="Verdana"/>
          <w:sz w:val="20"/>
          <w:szCs w:val="20"/>
        </w:rPr>
        <w:t>Dany De Budt, Countrymanager van Basware</w:t>
      </w:r>
      <w:r w:rsidR="0036230E" w:rsidRPr="00C87B84">
        <w:rPr>
          <w:rFonts w:ascii="Verdana" w:hAnsi="Verdana"/>
          <w:sz w:val="20"/>
          <w:szCs w:val="20"/>
        </w:rPr>
        <w:t xml:space="preserve">: </w:t>
      </w:r>
      <w:r w:rsidR="0036230E" w:rsidRPr="00C87B84">
        <w:rPr>
          <w:rFonts w:ascii="Verdana" w:hAnsi="Verdana"/>
          <w:i/>
          <w:sz w:val="20"/>
          <w:szCs w:val="20"/>
        </w:rPr>
        <w:t xml:space="preserve">“In een </w:t>
      </w:r>
      <w:r w:rsidR="000E278E" w:rsidRPr="00C87B84">
        <w:rPr>
          <w:rFonts w:ascii="Verdana" w:hAnsi="Verdana"/>
          <w:i/>
          <w:sz w:val="20"/>
          <w:szCs w:val="20"/>
        </w:rPr>
        <w:t xml:space="preserve">gemiddelde </w:t>
      </w:r>
      <w:r w:rsidR="0036230E" w:rsidRPr="00C87B84">
        <w:rPr>
          <w:rFonts w:ascii="Verdana" w:hAnsi="Verdana"/>
          <w:i/>
          <w:sz w:val="20"/>
          <w:szCs w:val="20"/>
        </w:rPr>
        <w:t xml:space="preserve">organisatie wordt ongeveer 30% van de uitgaven op een </w:t>
      </w:r>
      <w:r w:rsidR="000B7876" w:rsidRPr="00C87B84">
        <w:rPr>
          <w:rFonts w:ascii="Verdana" w:hAnsi="Verdana"/>
          <w:i/>
          <w:sz w:val="20"/>
          <w:szCs w:val="20"/>
        </w:rPr>
        <w:t xml:space="preserve">tweewekelijkse, maandelijkse of </w:t>
      </w:r>
      <w:r w:rsidR="0036230E" w:rsidRPr="00C87B84">
        <w:rPr>
          <w:rFonts w:ascii="Verdana" w:hAnsi="Verdana"/>
          <w:i/>
          <w:sz w:val="20"/>
          <w:szCs w:val="20"/>
        </w:rPr>
        <w:t xml:space="preserve">tweemaandelijkse basis herhaald. </w:t>
      </w:r>
      <w:r w:rsidR="000E278E" w:rsidRPr="00C87B84">
        <w:rPr>
          <w:rFonts w:ascii="Verdana" w:hAnsi="Verdana"/>
          <w:i/>
          <w:sz w:val="20"/>
          <w:szCs w:val="20"/>
        </w:rPr>
        <w:t>D</w:t>
      </w:r>
      <w:r w:rsidR="0036230E" w:rsidRPr="00C87B84">
        <w:rPr>
          <w:rFonts w:ascii="Verdana" w:hAnsi="Verdana"/>
          <w:i/>
          <w:sz w:val="20"/>
          <w:szCs w:val="20"/>
        </w:rPr>
        <w:t xml:space="preserve">e gemiddelde kosten voor het verwerken van een factuur in een omgeving zonder of </w:t>
      </w:r>
      <w:r w:rsidR="000E278E" w:rsidRPr="00C87B84">
        <w:rPr>
          <w:rFonts w:ascii="Verdana" w:hAnsi="Verdana"/>
          <w:i/>
          <w:sz w:val="20"/>
          <w:szCs w:val="20"/>
        </w:rPr>
        <w:t xml:space="preserve">met </w:t>
      </w:r>
      <w:r w:rsidR="0036230E" w:rsidRPr="00C87B84">
        <w:rPr>
          <w:rFonts w:ascii="Verdana" w:hAnsi="Verdana"/>
          <w:i/>
          <w:sz w:val="20"/>
          <w:szCs w:val="20"/>
        </w:rPr>
        <w:t xml:space="preserve">lage automatiseringsniveaus </w:t>
      </w:r>
      <w:r w:rsidR="000E278E" w:rsidRPr="00C87B84">
        <w:rPr>
          <w:rFonts w:ascii="Verdana" w:hAnsi="Verdana"/>
          <w:i/>
          <w:sz w:val="20"/>
          <w:szCs w:val="20"/>
        </w:rPr>
        <w:t xml:space="preserve">kunnen </w:t>
      </w:r>
      <w:r w:rsidR="0036230E" w:rsidRPr="00C87B84">
        <w:rPr>
          <w:rFonts w:ascii="Verdana" w:hAnsi="Verdana"/>
          <w:i/>
          <w:sz w:val="20"/>
          <w:szCs w:val="20"/>
        </w:rPr>
        <w:t xml:space="preserve">tot twintig keer hoger </w:t>
      </w:r>
      <w:r w:rsidR="009149B2" w:rsidRPr="00C87B84">
        <w:rPr>
          <w:rFonts w:ascii="Verdana" w:hAnsi="Verdana"/>
          <w:i/>
          <w:sz w:val="20"/>
          <w:szCs w:val="20"/>
        </w:rPr>
        <w:t>uitvallen</w:t>
      </w:r>
      <w:r w:rsidR="0036230E" w:rsidRPr="00C87B84">
        <w:rPr>
          <w:rFonts w:ascii="Verdana" w:hAnsi="Verdana"/>
          <w:i/>
          <w:sz w:val="20"/>
          <w:szCs w:val="20"/>
        </w:rPr>
        <w:t xml:space="preserve"> dan de </w:t>
      </w:r>
      <w:r w:rsidR="009149B2" w:rsidRPr="00C87B84">
        <w:rPr>
          <w:rFonts w:ascii="Verdana" w:hAnsi="Verdana"/>
          <w:i/>
          <w:sz w:val="20"/>
          <w:szCs w:val="20"/>
        </w:rPr>
        <w:t>verwerkings</w:t>
      </w:r>
      <w:r w:rsidR="0036230E" w:rsidRPr="00C87B84">
        <w:rPr>
          <w:rFonts w:ascii="Verdana" w:hAnsi="Verdana"/>
          <w:i/>
          <w:sz w:val="20"/>
          <w:szCs w:val="20"/>
        </w:rPr>
        <w:t>kosten in een volledig geautomatiseerde omgeving</w:t>
      </w:r>
      <w:r w:rsidR="000E278E" w:rsidRPr="00C87B84">
        <w:rPr>
          <w:rFonts w:ascii="Verdana" w:hAnsi="Verdana"/>
          <w:i/>
          <w:sz w:val="20"/>
          <w:szCs w:val="20"/>
        </w:rPr>
        <w:t xml:space="preserve">. We zagen hier een goede optie om </w:t>
      </w:r>
      <w:r w:rsidR="0036230E" w:rsidRPr="00C87B84">
        <w:rPr>
          <w:rFonts w:ascii="Verdana" w:hAnsi="Verdana"/>
          <w:i/>
          <w:sz w:val="20"/>
          <w:szCs w:val="20"/>
        </w:rPr>
        <w:t>onze klanten te</w:t>
      </w:r>
      <w:r w:rsidR="000E278E" w:rsidRPr="00C87B84">
        <w:rPr>
          <w:rFonts w:ascii="Verdana" w:hAnsi="Verdana"/>
          <w:i/>
          <w:sz w:val="20"/>
          <w:szCs w:val="20"/>
        </w:rPr>
        <w:t xml:space="preserve"> kunnen</w:t>
      </w:r>
      <w:r w:rsidR="0036230E" w:rsidRPr="00C87B84">
        <w:rPr>
          <w:rFonts w:ascii="Verdana" w:hAnsi="Verdana"/>
          <w:i/>
          <w:sz w:val="20"/>
          <w:szCs w:val="20"/>
        </w:rPr>
        <w:t xml:space="preserve"> helpen bij het vereenvoudigen van de activiteiten en tijd en geld te besparen.”</w:t>
      </w:r>
    </w:p>
    <w:p w14:paraId="26A1D2BD" w14:textId="77777777" w:rsidR="0036230E" w:rsidRPr="00C87B84" w:rsidRDefault="0036230E" w:rsidP="00C87B84">
      <w:pPr>
        <w:suppressAutoHyphens/>
        <w:spacing w:line="360" w:lineRule="auto"/>
        <w:rPr>
          <w:rFonts w:ascii="Verdana" w:hAnsi="Verdana"/>
          <w:sz w:val="20"/>
          <w:szCs w:val="20"/>
        </w:rPr>
      </w:pPr>
    </w:p>
    <w:p w14:paraId="291E559B" w14:textId="77777777" w:rsidR="0036230E" w:rsidRPr="00C87B84" w:rsidRDefault="0036230E" w:rsidP="00C87B84">
      <w:pPr>
        <w:suppressAutoHyphens/>
        <w:spacing w:line="360" w:lineRule="auto"/>
        <w:rPr>
          <w:rFonts w:ascii="Verdana" w:hAnsi="Verdana"/>
          <w:sz w:val="20"/>
          <w:szCs w:val="20"/>
        </w:rPr>
      </w:pPr>
      <w:r w:rsidRPr="00C87B84">
        <w:rPr>
          <w:rFonts w:ascii="Verdana" w:hAnsi="Verdana"/>
          <w:sz w:val="20"/>
          <w:szCs w:val="20"/>
        </w:rPr>
        <w:t xml:space="preserve">De eerste stap bij het vergroten van de efficiëntie door middel van AP-automatisering is meestal het </w:t>
      </w:r>
      <w:r w:rsidR="000E278E" w:rsidRPr="00C87B84">
        <w:rPr>
          <w:rFonts w:ascii="Verdana" w:hAnsi="Verdana"/>
          <w:sz w:val="20"/>
          <w:szCs w:val="20"/>
        </w:rPr>
        <w:t xml:space="preserve">vergroten van het aandeel </w:t>
      </w:r>
      <w:r w:rsidRPr="00C87B84">
        <w:rPr>
          <w:rFonts w:ascii="Verdana" w:hAnsi="Verdana"/>
          <w:sz w:val="20"/>
          <w:szCs w:val="20"/>
        </w:rPr>
        <w:t>PO</w:t>
      </w:r>
      <w:r w:rsidR="00F51E97" w:rsidRPr="00C87B84">
        <w:rPr>
          <w:rFonts w:ascii="Verdana" w:hAnsi="Verdana"/>
          <w:sz w:val="20"/>
          <w:szCs w:val="20"/>
        </w:rPr>
        <w:t>-</w:t>
      </w:r>
      <w:r w:rsidR="000E278E" w:rsidRPr="00C87B84">
        <w:rPr>
          <w:rFonts w:ascii="Verdana" w:hAnsi="Verdana"/>
          <w:sz w:val="20"/>
          <w:szCs w:val="20"/>
        </w:rPr>
        <w:t>gerelateerde uitgaven. D</w:t>
      </w:r>
      <w:r w:rsidRPr="00C87B84">
        <w:rPr>
          <w:rFonts w:ascii="Verdana" w:hAnsi="Verdana"/>
          <w:sz w:val="20"/>
          <w:szCs w:val="20"/>
        </w:rPr>
        <w:t xml:space="preserve">e </w:t>
      </w:r>
      <w:r w:rsidR="000B7876" w:rsidRPr="00C87B84">
        <w:rPr>
          <w:rFonts w:ascii="Verdana" w:hAnsi="Verdana"/>
          <w:sz w:val="20"/>
          <w:szCs w:val="20"/>
        </w:rPr>
        <w:t xml:space="preserve">stap erna is </w:t>
      </w:r>
      <w:r w:rsidRPr="00C87B84">
        <w:rPr>
          <w:rFonts w:ascii="Verdana" w:hAnsi="Verdana"/>
          <w:sz w:val="20"/>
          <w:szCs w:val="20"/>
        </w:rPr>
        <w:t xml:space="preserve">om te kijken naar </w:t>
      </w:r>
      <w:r w:rsidR="000E278E" w:rsidRPr="00C87B84">
        <w:rPr>
          <w:rFonts w:ascii="Verdana" w:hAnsi="Verdana"/>
          <w:sz w:val="20"/>
          <w:szCs w:val="20"/>
        </w:rPr>
        <w:t xml:space="preserve">wederkerige </w:t>
      </w:r>
      <w:r w:rsidRPr="00C87B84">
        <w:rPr>
          <w:rFonts w:ascii="Verdana" w:hAnsi="Verdana"/>
          <w:sz w:val="20"/>
          <w:szCs w:val="20"/>
        </w:rPr>
        <w:t xml:space="preserve">uitgaven. Zelfs </w:t>
      </w:r>
      <w:r w:rsidR="000E278E" w:rsidRPr="00C87B84">
        <w:rPr>
          <w:rFonts w:ascii="Verdana" w:hAnsi="Verdana"/>
          <w:sz w:val="20"/>
          <w:szCs w:val="20"/>
        </w:rPr>
        <w:t>wanneer het grootste deel van de uitgave</w:t>
      </w:r>
      <w:r w:rsidR="009149B2" w:rsidRPr="00C87B84">
        <w:rPr>
          <w:rFonts w:ascii="Verdana" w:hAnsi="Verdana"/>
          <w:sz w:val="20"/>
          <w:szCs w:val="20"/>
        </w:rPr>
        <w:t xml:space="preserve"> PO-</w:t>
      </w:r>
      <w:r w:rsidR="000E278E" w:rsidRPr="00C87B84">
        <w:rPr>
          <w:rFonts w:ascii="Verdana" w:hAnsi="Verdana"/>
          <w:sz w:val="20"/>
          <w:szCs w:val="20"/>
        </w:rPr>
        <w:t xml:space="preserve">gerelateerd is, </w:t>
      </w:r>
      <w:r w:rsidRPr="00C87B84">
        <w:rPr>
          <w:rFonts w:ascii="Verdana" w:hAnsi="Verdana"/>
          <w:sz w:val="20"/>
          <w:szCs w:val="20"/>
        </w:rPr>
        <w:t xml:space="preserve">zullen er altijd </w:t>
      </w:r>
      <w:r w:rsidR="009149B2" w:rsidRPr="00C87B84">
        <w:rPr>
          <w:rFonts w:ascii="Verdana" w:hAnsi="Verdana"/>
          <w:sz w:val="20"/>
          <w:szCs w:val="20"/>
        </w:rPr>
        <w:t xml:space="preserve">niet-PO-facturen zijn </w:t>
      </w:r>
      <w:r w:rsidRPr="00C87B84">
        <w:rPr>
          <w:rFonts w:ascii="Verdana" w:hAnsi="Verdana"/>
          <w:sz w:val="20"/>
          <w:szCs w:val="20"/>
        </w:rPr>
        <w:t xml:space="preserve">en dat zijn vaak </w:t>
      </w:r>
      <w:r w:rsidR="000E278E" w:rsidRPr="00C87B84">
        <w:rPr>
          <w:rFonts w:ascii="Verdana" w:hAnsi="Verdana"/>
          <w:sz w:val="20"/>
          <w:szCs w:val="20"/>
        </w:rPr>
        <w:t xml:space="preserve">wederkerige </w:t>
      </w:r>
      <w:r w:rsidRPr="00C87B84">
        <w:rPr>
          <w:rFonts w:ascii="Verdana" w:hAnsi="Verdana"/>
          <w:sz w:val="20"/>
          <w:szCs w:val="20"/>
        </w:rPr>
        <w:t xml:space="preserve">uitgaven. De verbeteringen die Basware </w:t>
      </w:r>
      <w:r w:rsidR="00F20071" w:rsidRPr="00C87B84">
        <w:rPr>
          <w:rFonts w:ascii="Verdana" w:hAnsi="Verdana"/>
          <w:sz w:val="20"/>
          <w:szCs w:val="20"/>
        </w:rPr>
        <w:t xml:space="preserve">bij betalingsplanning doorvoert, </w:t>
      </w:r>
      <w:r w:rsidR="009149B2" w:rsidRPr="00C87B84">
        <w:rPr>
          <w:rFonts w:ascii="Verdana" w:hAnsi="Verdana"/>
          <w:sz w:val="20"/>
          <w:szCs w:val="20"/>
        </w:rPr>
        <w:t>zijn het stroomlijnen van het handlingsproces voor die facturen é</w:t>
      </w:r>
      <w:r w:rsidRPr="00C87B84">
        <w:rPr>
          <w:rFonts w:ascii="Verdana" w:hAnsi="Verdana"/>
          <w:sz w:val="20"/>
          <w:szCs w:val="20"/>
        </w:rPr>
        <w:t xml:space="preserve">n </w:t>
      </w:r>
      <w:r w:rsidR="009149B2" w:rsidRPr="00C87B84">
        <w:rPr>
          <w:rFonts w:ascii="Verdana" w:hAnsi="Verdana"/>
          <w:sz w:val="20"/>
          <w:szCs w:val="20"/>
        </w:rPr>
        <w:t xml:space="preserve">het </w:t>
      </w:r>
      <w:r w:rsidRPr="00C87B84">
        <w:rPr>
          <w:rFonts w:ascii="Verdana" w:hAnsi="Verdana"/>
          <w:sz w:val="20"/>
          <w:szCs w:val="20"/>
        </w:rPr>
        <w:t xml:space="preserve">automatiseren </w:t>
      </w:r>
      <w:r w:rsidR="000B7876" w:rsidRPr="00C87B84">
        <w:rPr>
          <w:rFonts w:ascii="Verdana" w:hAnsi="Verdana"/>
          <w:sz w:val="20"/>
          <w:szCs w:val="20"/>
        </w:rPr>
        <w:t>v</w:t>
      </w:r>
      <w:r w:rsidR="009149B2" w:rsidRPr="00C87B84">
        <w:rPr>
          <w:rFonts w:ascii="Verdana" w:hAnsi="Verdana"/>
          <w:sz w:val="20"/>
          <w:szCs w:val="20"/>
        </w:rPr>
        <w:t>an v</w:t>
      </w:r>
      <w:r w:rsidR="000B7876" w:rsidRPr="00C87B84">
        <w:rPr>
          <w:rFonts w:ascii="Verdana" w:hAnsi="Verdana"/>
          <w:sz w:val="20"/>
          <w:szCs w:val="20"/>
        </w:rPr>
        <w:t>aak</w:t>
      </w:r>
      <w:r w:rsidRPr="00C87B84">
        <w:rPr>
          <w:rFonts w:ascii="Verdana" w:hAnsi="Verdana"/>
          <w:sz w:val="20"/>
          <w:szCs w:val="20"/>
        </w:rPr>
        <w:t xml:space="preserve"> voorkomende betalingen.</w:t>
      </w:r>
    </w:p>
    <w:p w14:paraId="0BC6F6F3" w14:textId="77777777" w:rsidR="0036230E" w:rsidRPr="00C87B84" w:rsidRDefault="0036230E" w:rsidP="00C87B84">
      <w:pPr>
        <w:suppressAutoHyphens/>
        <w:spacing w:line="360" w:lineRule="auto"/>
        <w:rPr>
          <w:rFonts w:ascii="Verdana" w:hAnsi="Verdana"/>
          <w:sz w:val="20"/>
          <w:szCs w:val="20"/>
        </w:rPr>
      </w:pPr>
    </w:p>
    <w:p w14:paraId="6AFC815F" w14:textId="2B6F6DA3" w:rsidR="0036230E" w:rsidRPr="00C87B84" w:rsidRDefault="0036230E" w:rsidP="00C87B84">
      <w:pPr>
        <w:suppressAutoHyphens/>
        <w:spacing w:line="360" w:lineRule="auto"/>
        <w:rPr>
          <w:rFonts w:ascii="Verdana" w:hAnsi="Verdana"/>
          <w:sz w:val="20"/>
          <w:szCs w:val="20"/>
        </w:rPr>
      </w:pPr>
      <w:r w:rsidRPr="00C87B84">
        <w:rPr>
          <w:rFonts w:ascii="Verdana" w:hAnsi="Verdana"/>
          <w:i/>
          <w:sz w:val="20"/>
          <w:szCs w:val="20"/>
        </w:rPr>
        <w:t>"Vroeger vereiste het maken van een betalin</w:t>
      </w:r>
      <w:r w:rsidR="009149B2" w:rsidRPr="00C87B84">
        <w:rPr>
          <w:rFonts w:ascii="Verdana" w:hAnsi="Verdana"/>
          <w:i/>
          <w:sz w:val="20"/>
          <w:szCs w:val="20"/>
        </w:rPr>
        <w:t>gsplan informatie-uitwisseling é</w:t>
      </w:r>
      <w:r w:rsidRPr="00C87B84">
        <w:rPr>
          <w:rFonts w:ascii="Verdana" w:hAnsi="Verdana"/>
          <w:i/>
          <w:sz w:val="20"/>
          <w:szCs w:val="20"/>
        </w:rPr>
        <w:t xml:space="preserve">n werk van drie </w:t>
      </w:r>
      <w:r w:rsidR="000B7876" w:rsidRPr="00C87B84">
        <w:rPr>
          <w:rFonts w:ascii="Verdana" w:hAnsi="Verdana"/>
          <w:i/>
          <w:sz w:val="20"/>
          <w:szCs w:val="20"/>
        </w:rPr>
        <w:t>personen</w:t>
      </w:r>
      <w:r w:rsidRPr="00C87B84">
        <w:rPr>
          <w:rFonts w:ascii="Verdana" w:hAnsi="Verdana"/>
          <w:i/>
          <w:sz w:val="20"/>
          <w:szCs w:val="20"/>
        </w:rPr>
        <w:t xml:space="preserve">. Met de nieuwste verbeteringen hebben we het proces van begin tot einde </w:t>
      </w:r>
      <w:r w:rsidRPr="00C87B84">
        <w:rPr>
          <w:rFonts w:ascii="Verdana" w:hAnsi="Verdana"/>
          <w:i/>
          <w:sz w:val="20"/>
          <w:szCs w:val="20"/>
        </w:rPr>
        <w:lastRenderedPageBreak/>
        <w:t xml:space="preserve">vereenvoudigd, zodat het slechts de input van één persoon vereist en </w:t>
      </w:r>
      <w:r w:rsidR="000B7876" w:rsidRPr="00C87B84">
        <w:rPr>
          <w:rFonts w:ascii="Verdana" w:hAnsi="Verdana"/>
          <w:i/>
          <w:sz w:val="20"/>
          <w:szCs w:val="20"/>
        </w:rPr>
        <w:t>het aftekenen door andere betrokkenen</w:t>
      </w:r>
      <w:r w:rsidRPr="00C87B84">
        <w:rPr>
          <w:rFonts w:ascii="Verdana" w:hAnsi="Verdana"/>
          <w:i/>
          <w:sz w:val="20"/>
          <w:szCs w:val="20"/>
        </w:rPr>
        <w:t>"</w:t>
      </w:r>
      <w:r w:rsidR="000B7876" w:rsidRPr="00C87B84">
        <w:rPr>
          <w:rFonts w:ascii="Verdana" w:hAnsi="Verdana"/>
          <w:i/>
          <w:sz w:val="20"/>
          <w:szCs w:val="20"/>
        </w:rPr>
        <w:t>,</w:t>
      </w:r>
      <w:r w:rsidR="000B7876" w:rsidRPr="00C87B84">
        <w:rPr>
          <w:rFonts w:ascii="Verdana" w:hAnsi="Verdana"/>
          <w:sz w:val="20"/>
          <w:szCs w:val="20"/>
        </w:rPr>
        <w:t xml:space="preserve"> </w:t>
      </w:r>
      <w:r w:rsidRPr="00C87B84">
        <w:rPr>
          <w:rFonts w:ascii="Verdana" w:hAnsi="Verdana"/>
          <w:sz w:val="20"/>
          <w:szCs w:val="20"/>
        </w:rPr>
        <w:t xml:space="preserve">vervolgt </w:t>
      </w:r>
      <w:r w:rsidR="00C87B84">
        <w:rPr>
          <w:rFonts w:ascii="Verdana" w:hAnsi="Verdana"/>
          <w:sz w:val="20"/>
          <w:szCs w:val="20"/>
        </w:rPr>
        <w:t>De Budt</w:t>
      </w:r>
      <w:r w:rsidRPr="00C87B84">
        <w:rPr>
          <w:rFonts w:ascii="Verdana" w:hAnsi="Verdana"/>
          <w:sz w:val="20"/>
          <w:szCs w:val="20"/>
        </w:rPr>
        <w:t>.</w:t>
      </w:r>
    </w:p>
    <w:p w14:paraId="73FC0315" w14:textId="77777777" w:rsidR="000B7876" w:rsidRPr="00C87B84" w:rsidRDefault="000B7876" w:rsidP="00C87B84">
      <w:pPr>
        <w:suppressAutoHyphens/>
        <w:spacing w:line="360" w:lineRule="auto"/>
        <w:rPr>
          <w:rFonts w:ascii="Verdana" w:hAnsi="Verdana"/>
          <w:sz w:val="20"/>
          <w:szCs w:val="20"/>
        </w:rPr>
      </w:pPr>
    </w:p>
    <w:p w14:paraId="260F3A49" w14:textId="2743D277" w:rsidR="005E7434" w:rsidRDefault="0036230E" w:rsidP="00C87B84">
      <w:pPr>
        <w:suppressAutoHyphens/>
        <w:spacing w:line="360" w:lineRule="auto"/>
        <w:rPr>
          <w:rFonts w:ascii="Verdana" w:hAnsi="Verdana"/>
          <w:sz w:val="20"/>
          <w:szCs w:val="20"/>
        </w:rPr>
      </w:pPr>
      <w:r w:rsidRPr="00C87B84">
        <w:rPr>
          <w:rFonts w:ascii="Verdana" w:hAnsi="Verdana"/>
          <w:sz w:val="20"/>
          <w:szCs w:val="20"/>
        </w:rPr>
        <w:t xml:space="preserve">Met de nieuwe verbeteringen hoeven zakelijke gebruikers </w:t>
      </w:r>
      <w:r w:rsidR="000B7876" w:rsidRPr="00C87B84">
        <w:rPr>
          <w:rFonts w:ascii="Verdana" w:hAnsi="Verdana"/>
          <w:sz w:val="20"/>
          <w:szCs w:val="20"/>
        </w:rPr>
        <w:t xml:space="preserve">regelmatig terugkomende </w:t>
      </w:r>
      <w:r w:rsidRPr="00C87B84">
        <w:rPr>
          <w:rFonts w:ascii="Verdana" w:hAnsi="Verdana"/>
          <w:sz w:val="20"/>
          <w:szCs w:val="20"/>
        </w:rPr>
        <w:t xml:space="preserve">facturen </w:t>
      </w:r>
      <w:r w:rsidR="009149B2" w:rsidRPr="00C87B84">
        <w:rPr>
          <w:rFonts w:ascii="Verdana" w:hAnsi="Verdana"/>
          <w:sz w:val="20"/>
          <w:szCs w:val="20"/>
        </w:rPr>
        <w:t xml:space="preserve">niet </w:t>
      </w:r>
      <w:r w:rsidRPr="00C87B84">
        <w:rPr>
          <w:rFonts w:ascii="Verdana" w:hAnsi="Verdana"/>
          <w:sz w:val="20"/>
          <w:szCs w:val="20"/>
        </w:rPr>
        <w:t xml:space="preserve">bij te houden en hoeven ze AP-professionals niet </w:t>
      </w:r>
      <w:r w:rsidR="009149B2" w:rsidRPr="00C87B84">
        <w:rPr>
          <w:rFonts w:ascii="Verdana" w:hAnsi="Verdana"/>
          <w:sz w:val="20"/>
          <w:szCs w:val="20"/>
        </w:rPr>
        <w:t>te</w:t>
      </w:r>
      <w:bookmarkStart w:id="0" w:name="_GoBack"/>
      <w:bookmarkEnd w:id="0"/>
      <w:r w:rsidR="009149B2" w:rsidRPr="00C87B84">
        <w:rPr>
          <w:rFonts w:ascii="Verdana" w:hAnsi="Verdana"/>
          <w:sz w:val="20"/>
          <w:szCs w:val="20"/>
        </w:rPr>
        <w:t xml:space="preserve"> herinneren</w:t>
      </w:r>
      <w:r w:rsidRPr="00C87B84">
        <w:rPr>
          <w:rFonts w:ascii="Verdana" w:hAnsi="Verdana"/>
          <w:sz w:val="20"/>
          <w:szCs w:val="20"/>
        </w:rPr>
        <w:t xml:space="preserve"> om inf</w:t>
      </w:r>
      <w:r w:rsidR="000B7876" w:rsidRPr="00C87B84">
        <w:rPr>
          <w:rFonts w:ascii="Verdana" w:hAnsi="Verdana"/>
          <w:sz w:val="20"/>
          <w:szCs w:val="20"/>
        </w:rPr>
        <w:t>ormatie voor de betalingsplanning</w:t>
      </w:r>
      <w:r w:rsidRPr="00C87B84">
        <w:rPr>
          <w:rFonts w:ascii="Verdana" w:hAnsi="Verdana"/>
          <w:sz w:val="20"/>
          <w:szCs w:val="20"/>
        </w:rPr>
        <w:t xml:space="preserve"> in te vullen. In plaats daarvan identificeert de oplossing automatisch </w:t>
      </w:r>
      <w:r w:rsidR="000E278E" w:rsidRPr="00C87B84">
        <w:rPr>
          <w:rFonts w:ascii="Verdana" w:hAnsi="Verdana"/>
          <w:sz w:val="20"/>
          <w:szCs w:val="20"/>
        </w:rPr>
        <w:t xml:space="preserve">wederkerige </w:t>
      </w:r>
      <w:r w:rsidRPr="00C87B84">
        <w:rPr>
          <w:rFonts w:ascii="Verdana" w:hAnsi="Verdana"/>
          <w:sz w:val="20"/>
          <w:szCs w:val="20"/>
        </w:rPr>
        <w:t>facturen en raadt zakelijke gebruiker</w:t>
      </w:r>
      <w:r w:rsidR="000B7876" w:rsidRPr="00C87B84">
        <w:rPr>
          <w:rFonts w:ascii="Verdana" w:hAnsi="Verdana"/>
          <w:sz w:val="20"/>
          <w:szCs w:val="20"/>
        </w:rPr>
        <w:t>s</w:t>
      </w:r>
      <w:r w:rsidRPr="00C87B84">
        <w:rPr>
          <w:rFonts w:ascii="Verdana" w:hAnsi="Verdana"/>
          <w:sz w:val="20"/>
          <w:szCs w:val="20"/>
        </w:rPr>
        <w:t xml:space="preserve"> aan een betalingsplan aan te vragen. Nadat het verzoek is geplaatst, is het proces eenvoudig: alle vereiste inform</w:t>
      </w:r>
      <w:r w:rsidR="000B7876" w:rsidRPr="00C87B84">
        <w:rPr>
          <w:rFonts w:ascii="Verdana" w:hAnsi="Verdana"/>
          <w:sz w:val="20"/>
          <w:szCs w:val="20"/>
        </w:rPr>
        <w:t>atie wordt automatisch ingevuld</w:t>
      </w:r>
      <w:r w:rsidRPr="00C87B84">
        <w:rPr>
          <w:rFonts w:ascii="Verdana" w:hAnsi="Verdana"/>
          <w:sz w:val="20"/>
          <w:szCs w:val="20"/>
        </w:rPr>
        <w:t xml:space="preserve"> zodat de zakelijke gebruiker de taak van begin tot eind in slechts een paar klikken kan beheren. Zodra dit is voltooid, wordt het plan ter goedkeuring verzonden met speciale velden aan de </w:t>
      </w:r>
      <w:r w:rsidR="000B7876" w:rsidRPr="00C87B84">
        <w:rPr>
          <w:rFonts w:ascii="Verdana" w:hAnsi="Verdana"/>
          <w:sz w:val="20"/>
          <w:szCs w:val="20"/>
        </w:rPr>
        <w:t>reviewer en degene die het goedkeurt</w:t>
      </w:r>
      <w:r w:rsidRPr="00C87B84">
        <w:rPr>
          <w:rFonts w:ascii="Verdana" w:hAnsi="Verdana"/>
          <w:sz w:val="20"/>
          <w:szCs w:val="20"/>
        </w:rPr>
        <w:t>, waardoor het v</w:t>
      </w:r>
      <w:r w:rsidR="000B7876" w:rsidRPr="00C87B84">
        <w:rPr>
          <w:rFonts w:ascii="Verdana" w:hAnsi="Verdana"/>
          <w:sz w:val="20"/>
          <w:szCs w:val="20"/>
        </w:rPr>
        <w:t xml:space="preserve">oor de betalingsplanbeheerder </w:t>
      </w:r>
      <w:r w:rsidRPr="00C87B84">
        <w:rPr>
          <w:rFonts w:ascii="Verdana" w:hAnsi="Verdana"/>
          <w:sz w:val="20"/>
          <w:szCs w:val="20"/>
        </w:rPr>
        <w:t>makkelijk is het nieuwe plan in de werkstroom in te voeren. Naast een op planning gebaseerde, terugkerende factuur, ondersteunen betalingsplannen ook self-billing e</w:t>
      </w:r>
      <w:r w:rsidR="000B7876" w:rsidRPr="00C87B84">
        <w:rPr>
          <w:rFonts w:ascii="Verdana" w:hAnsi="Verdana"/>
          <w:sz w:val="20"/>
          <w:szCs w:val="20"/>
        </w:rPr>
        <w:t>n op budget</w:t>
      </w:r>
      <w:r w:rsidR="00C87B84">
        <w:rPr>
          <w:rFonts w:ascii="Verdana" w:hAnsi="Verdana"/>
          <w:sz w:val="20"/>
          <w:szCs w:val="20"/>
        </w:rPr>
        <w:t>-</w:t>
      </w:r>
      <w:r w:rsidR="000B7876" w:rsidRPr="00C87B84">
        <w:rPr>
          <w:rFonts w:ascii="Verdana" w:hAnsi="Verdana"/>
          <w:sz w:val="20"/>
          <w:szCs w:val="20"/>
        </w:rPr>
        <w:t>gebaseerde facturen.</w:t>
      </w:r>
    </w:p>
    <w:p w14:paraId="1FC7ADB8" w14:textId="4A6021DE" w:rsidR="00C87B84" w:rsidRDefault="00C87B84" w:rsidP="00C87B84">
      <w:pPr>
        <w:suppressAutoHyphens/>
        <w:spacing w:line="360" w:lineRule="auto"/>
        <w:rPr>
          <w:rFonts w:ascii="Verdana" w:hAnsi="Verdana"/>
          <w:sz w:val="20"/>
          <w:szCs w:val="20"/>
        </w:rPr>
      </w:pPr>
    </w:p>
    <w:p w14:paraId="4FF4BE8A" w14:textId="77777777" w:rsidR="00C87B84" w:rsidRPr="00A84851" w:rsidRDefault="00C87B84" w:rsidP="00C87B84">
      <w:pPr>
        <w:pStyle w:val="Normaalweb"/>
        <w:suppressAutoHyphens/>
        <w:spacing w:before="0" w:beforeAutospacing="0" w:afterLines="200" w:after="480" w:afterAutospacing="0" w:line="360" w:lineRule="auto"/>
        <w:rPr>
          <w:rFonts w:ascii="Verdana" w:hAnsi="Verdana" w:cs="Calibri"/>
          <w:color w:val="000000"/>
          <w:sz w:val="20"/>
          <w:szCs w:val="20"/>
          <w:lang w:val="nl-NL"/>
        </w:rPr>
      </w:pPr>
      <w:r w:rsidRPr="00A84851">
        <w:rPr>
          <w:rFonts w:ascii="Verdana" w:hAnsi="Verdana" w:cs="Calibri"/>
          <w:b/>
          <w:sz w:val="20"/>
          <w:szCs w:val="20"/>
          <w:lang w:val="nl-NL"/>
        </w:rPr>
        <w:t>Over Basware</w:t>
      </w:r>
      <w:r w:rsidRPr="00A84851">
        <w:rPr>
          <w:rFonts w:ascii="Verdana" w:hAnsi="Verdana" w:cs="Calibri"/>
          <w:b/>
          <w:sz w:val="20"/>
          <w:szCs w:val="20"/>
          <w:lang w:val="nl-NL"/>
        </w:rPr>
        <w:br/>
      </w:r>
      <w:r w:rsidRPr="00A84851">
        <w:rPr>
          <w:rFonts w:ascii="Verdana" w:hAnsi="Verdana" w:cs="Calibri"/>
          <w:color w:val="000000"/>
          <w:sz w:val="20"/>
          <w:szCs w:val="20"/>
          <w:lang w:val="nl-NL"/>
        </w:rPr>
        <w:t>Basware is een toonaangevend leverancier van P2P oplossingen, e-facturatie en innovatieve financing services. Het commerciële en financiële netwerk van Basware verbindt bedrijven wereldwijd. Basware is tevens het grootste open businessnetwerk wereldwijd en helpt bedrijven -ongeacht hun grootte- te groeien en waarde te creëren door financiële processen te vereenvoudigen en te stroomlijnen. Bedrijven wereldwijd kunnen hiervoor aanzienlijke besparingen realiseren, efficiënter werken en betere relaties met hun leveranciers opbouwen. Meer info via</w:t>
      </w:r>
      <w:r w:rsidRPr="00A84851">
        <w:rPr>
          <w:rStyle w:val="apple-converted-space"/>
          <w:rFonts w:ascii="Verdana" w:hAnsi="Verdana" w:cs="Calibri"/>
          <w:color w:val="000000"/>
          <w:sz w:val="20"/>
          <w:szCs w:val="20"/>
          <w:lang w:val="nl-NL"/>
        </w:rPr>
        <w:t> </w:t>
      </w:r>
      <w:hyperlink r:id="rId5" w:history="1">
        <w:r w:rsidRPr="00A84851">
          <w:rPr>
            <w:rStyle w:val="Hyperlink"/>
            <w:rFonts w:ascii="Verdana" w:hAnsi="Verdana" w:cs="Calibri"/>
            <w:color w:val="954F72"/>
            <w:sz w:val="20"/>
            <w:szCs w:val="20"/>
            <w:lang w:val="nl-NL"/>
          </w:rPr>
          <w:t>www.basware.com</w:t>
        </w:r>
      </w:hyperlink>
    </w:p>
    <w:p w14:paraId="7B3E8F18" w14:textId="77777777" w:rsidR="00C87B84" w:rsidRPr="00A84851" w:rsidRDefault="00C87B84" w:rsidP="00C87B84">
      <w:pPr>
        <w:suppressAutoHyphens/>
        <w:autoSpaceDE w:val="0"/>
        <w:autoSpaceDN w:val="0"/>
        <w:adjustRightInd w:val="0"/>
        <w:spacing w:afterLines="200" w:after="480" w:line="360" w:lineRule="auto"/>
        <w:rPr>
          <w:rStyle w:val="Hyperlink"/>
          <w:rFonts w:ascii="Verdana" w:hAnsi="Verdana" w:cs="Calibri"/>
          <w:sz w:val="20"/>
          <w:szCs w:val="20"/>
        </w:rPr>
      </w:pPr>
      <w:r w:rsidRPr="00A84851">
        <w:rPr>
          <w:rFonts w:ascii="Verdana" w:hAnsi="Verdana" w:cs="Calibri"/>
          <w:sz w:val="20"/>
          <w:szCs w:val="20"/>
        </w:rPr>
        <w:t xml:space="preserve">Ontdek hoe Basware transacties vereenvoudigt en zakendoen vergemakkelijkt op </w:t>
      </w:r>
      <w:hyperlink r:id="rId6" w:history="1">
        <w:r w:rsidRPr="00A84851">
          <w:rPr>
            <w:rStyle w:val="Hyperlink"/>
            <w:rFonts w:ascii="Verdana" w:hAnsi="Verdana" w:cs="Calibri"/>
            <w:sz w:val="20"/>
            <w:szCs w:val="20"/>
          </w:rPr>
          <w:t>http://nl.basware.be/</w:t>
        </w:r>
      </w:hyperlink>
      <w:r w:rsidRPr="00A84851">
        <w:rPr>
          <w:rFonts w:ascii="Verdana" w:hAnsi="Verdana" w:cs="Calibri"/>
          <w:sz w:val="20"/>
          <w:szCs w:val="20"/>
        </w:rPr>
        <w:t xml:space="preserve"> en </w:t>
      </w:r>
      <w:hyperlink r:id="rId7" w:history="1">
        <w:r w:rsidRPr="00A84851">
          <w:rPr>
            <w:rStyle w:val="Hyperlink"/>
            <w:rFonts w:ascii="Verdana" w:hAnsi="Verdana" w:cs="Calibri"/>
            <w:sz w:val="20"/>
            <w:szCs w:val="20"/>
          </w:rPr>
          <w:t>www.twitter.com/basware</w:t>
        </w:r>
      </w:hyperlink>
    </w:p>
    <w:p w14:paraId="2A047931" w14:textId="77777777" w:rsidR="00C87B84" w:rsidRPr="00A84851" w:rsidRDefault="00C87B84" w:rsidP="00C87B84">
      <w:pPr>
        <w:suppressAutoHyphens/>
        <w:spacing w:afterLines="200" w:after="480" w:line="360" w:lineRule="auto"/>
        <w:rPr>
          <w:rFonts w:ascii="Verdana" w:hAnsi="Verdana" w:cs="Calibri"/>
          <w:sz w:val="20"/>
          <w:szCs w:val="20"/>
          <w:lang w:val="en-US"/>
        </w:rPr>
      </w:pPr>
      <w:r w:rsidRPr="00A84851">
        <w:rPr>
          <w:rFonts w:ascii="Verdana" w:hAnsi="Verdana" w:cs="Calibri"/>
          <w:b/>
          <w:bCs/>
          <w:sz w:val="20"/>
          <w:szCs w:val="20"/>
          <w:lang w:val="en-US"/>
        </w:rPr>
        <w:t xml:space="preserve">Persinformatie: </w:t>
      </w:r>
      <w:r w:rsidRPr="00A84851">
        <w:rPr>
          <w:rFonts w:ascii="Verdana" w:hAnsi="Verdana" w:cs="Calibri"/>
          <w:b/>
          <w:bCs/>
          <w:sz w:val="20"/>
          <w:szCs w:val="20"/>
          <w:lang w:val="en-US"/>
        </w:rPr>
        <w:br/>
      </w:r>
      <w:r w:rsidRPr="00A84851">
        <w:rPr>
          <w:rFonts w:ascii="Verdana" w:hAnsi="Verdana" w:cs="Calibri"/>
          <w:sz w:val="20"/>
          <w:szCs w:val="20"/>
          <w:lang w:val="en-US"/>
        </w:rPr>
        <w:t xml:space="preserve">Sandra Van Hauwaert, Square Egg, </w:t>
      </w:r>
      <w:hyperlink r:id="rId8" w:history="1">
        <w:r w:rsidRPr="00A84851">
          <w:rPr>
            <w:rStyle w:val="Hyperlink"/>
            <w:rFonts w:ascii="Verdana" w:hAnsi="Verdana" w:cs="Calibri"/>
            <w:sz w:val="20"/>
            <w:szCs w:val="20"/>
            <w:lang w:val="en-US"/>
          </w:rPr>
          <w:t>sandra@square-egg.be</w:t>
        </w:r>
      </w:hyperlink>
      <w:r w:rsidRPr="00A84851">
        <w:rPr>
          <w:rFonts w:ascii="Verdana" w:hAnsi="Verdana" w:cs="Calibri"/>
          <w:sz w:val="20"/>
          <w:szCs w:val="20"/>
          <w:lang w:val="en-US"/>
        </w:rPr>
        <w:t>, +32 497 25 18 16</w:t>
      </w:r>
      <w:r w:rsidRPr="00A84851">
        <w:rPr>
          <w:rFonts w:ascii="Verdana" w:hAnsi="Verdana" w:cs="Calibri"/>
          <w:sz w:val="20"/>
          <w:szCs w:val="20"/>
          <w:lang w:val="en-US"/>
        </w:rPr>
        <w:br/>
        <w:t>Basware: Sharon Sonck, Field Marketing Manager Basware, +32 475 72 00 77</w:t>
      </w:r>
    </w:p>
    <w:p w14:paraId="65001A10" w14:textId="77777777" w:rsidR="00C87B84" w:rsidRPr="00C87B84" w:rsidRDefault="00C87B84" w:rsidP="00C87B84">
      <w:pPr>
        <w:suppressAutoHyphens/>
        <w:spacing w:line="360" w:lineRule="auto"/>
        <w:rPr>
          <w:rFonts w:ascii="Verdana" w:hAnsi="Verdana"/>
          <w:sz w:val="20"/>
          <w:szCs w:val="20"/>
          <w:lang w:val="en-US"/>
        </w:rPr>
      </w:pPr>
    </w:p>
    <w:sectPr w:rsidR="00C87B84" w:rsidRPr="00C87B84" w:rsidSect="00CA39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0E"/>
    <w:rsid w:val="000B7876"/>
    <w:rsid w:val="000E278E"/>
    <w:rsid w:val="0036230E"/>
    <w:rsid w:val="003C3BFA"/>
    <w:rsid w:val="004D2568"/>
    <w:rsid w:val="00554B2D"/>
    <w:rsid w:val="005E7434"/>
    <w:rsid w:val="009149B2"/>
    <w:rsid w:val="00C87B84"/>
    <w:rsid w:val="00CA39F4"/>
    <w:rsid w:val="00F20071"/>
    <w:rsid w:val="00F51E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6C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51E97"/>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51E97"/>
    <w:rPr>
      <w:rFonts w:ascii="Times New Roman" w:hAnsi="Times New Roman" w:cs="Times New Roman"/>
      <w:sz w:val="18"/>
      <w:szCs w:val="18"/>
    </w:rPr>
  </w:style>
  <w:style w:type="character" w:styleId="Hyperlink">
    <w:name w:val="Hyperlink"/>
    <w:uiPriority w:val="99"/>
    <w:rsid w:val="00C87B84"/>
    <w:rPr>
      <w:rFonts w:cs="Times New Roman"/>
      <w:color w:val="0000FF"/>
      <w:u w:val="single"/>
    </w:rPr>
  </w:style>
  <w:style w:type="paragraph" w:styleId="Normaalweb">
    <w:name w:val="Normal (Web)"/>
    <w:basedOn w:val="Standaard"/>
    <w:uiPriority w:val="99"/>
    <w:rsid w:val="00C87B84"/>
    <w:pPr>
      <w:spacing w:before="100" w:beforeAutospacing="1" w:after="100" w:afterAutospacing="1"/>
    </w:pPr>
    <w:rPr>
      <w:rFonts w:ascii="Times New Roman" w:eastAsia="MS Mincho" w:hAnsi="Times New Roman" w:cs="Times New Roman"/>
      <w:lang w:val="en-US"/>
    </w:rPr>
  </w:style>
  <w:style w:type="character" w:customStyle="1" w:styleId="apple-converted-space">
    <w:name w:val="apple-converted-space"/>
    <w:rsid w:val="00C87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webSettings" Target="webSettings.xml"/><Relationship Id="rId7" Type="http://schemas.openxmlformats.org/officeDocument/2006/relationships/hyperlink" Target="http://www.twitter.com/basw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basware.be/" TargetMode="External"/><Relationship Id="rId5" Type="http://schemas.openxmlformats.org/officeDocument/2006/relationships/hyperlink" Target="http://www.basware.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578</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Jacob-Jan Esmeijer</dc:creator>
  <cp:keywords/>
  <dc:description/>
  <cp:lastModifiedBy>Sandra Van Hauwaert</cp:lastModifiedBy>
  <cp:revision>4</cp:revision>
  <dcterms:created xsi:type="dcterms:W3CDTF">2018-04-27T07:08:00Z</dcterms:created>
  <dcterms:modified xsi:type="dcterms:W3CDTF">2018-05-03T08:44:00Z</dcterms:modified>
</cp:coreProperties>
</file>